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F57C" w14:textId="77777777" w:rsidR="00856564" w:rsidRDefault="00856564" w:rsidP="009E37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14:paraId="70680C52" w14:textId="6A16E70F" w:rsidR="00856564" w:rsidRDefault="00856564" w:rsidP="008565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14:paraId="396493F3" w14:textId="456FE319" w:rsidR="00C51508" w:rsidRPr="00856564" w:rsidRDefault="00C51508" w:rsidP="009E37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14:paraId="0F3479E3" w14:textId="77777777" w:rsidR="009E37BD" w:rsidRPr="009E37BD" w:rsidRDefault="009E37BD" w:rsidP="009E37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14:paraId="76E44051" w14:textId="0F32FB24" w:rsidR="0098009A" w:rsidRDefault="009E37BD" w:rsidP="008565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Naziv Radionice</w:t>
      </w:r>
      <w:r w:rsidR="0098009A"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="0098009A"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Plečnik Hiša: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Pogled kroz prozor</w:t>
      </w:r>
    </w:p>
    <w:p w14:paraId="3B2A6E6B" w14:textId="0CEE2658" w:rsidR="00856564" w:rsidRPr="00856564" w:rsidRDefault="00856564" w:rsidP="008565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Lokacija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14:paraId="069C2F2D" w14:textId="77777777" w:rsidR="00856564" w:rsidRPr="009E37BD" w:rsidRDefault="00856564" w:rsidP="008565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14:paraId="5BF1466C" w14:textId="32689E58" w:rsidR="0098009A" w:rsidRPr="00770322" w:rsidRDefault="0098009A" w:rsidP="008565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 w:rsidRPr="00770322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01</w:t>
      </w:r>
    </w:p>
    <w:p w14:paraId="11955F8E" w14:textId="1138E9E2" w:rsidR="00C51508" w:rsidRPr="00E845DB" w:rsidRDefault="00C51508" w:rsidP="008565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</w:t>
      </w:r>
      <w:r w:rsidR="00A4306B"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 01</w:t>
      </w: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: Andrijana Ašković</w:t>
      </w:r>
    </w:p>
    <w:p w14:paraId="4FA56E30" w14:textId="157405AD" w:rsidR="00856564" w:rsidRDefault="00856564" w:rsidP="008565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Treća Godina </w:t>
      </w:r>
      <w:r w:rsidRPr="00770322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Osnovnih Akademskih Studija</w:t>
      </w:r>
    </w:p>
    <w:p w14:paraId="31DEBB40" w14:textId="48C25021" w:rsidR="00770322" w:rsidRPr="00770322" w:rsidRDefault="00770322" w:rsidP="008565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14:paraId="38729369" w14:textId="32B1BF4A" w:rsidR="009E37BD" w:rsidRPr="00770322" w:rsidRDefault="00856564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</w:t>
      </w:r>
      <w:r w:rsidR="00E845DB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Arhitekturu i Graditeljski Menadžment</w:t>
      </w:r>
    </w:p>
    <w:p w14:paraId="31D95185" w14:textId="72D03319" w:rsidR="009E37BD" w:rsidRPr="00770322" w:rsidRDefault="00770322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14:paraId="0BAB141A" w14:textId="77777777" w:rsidR="00856564" w:rsidRPr="0098009A" w:rsidRDefault="00856564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1867DD26" w14:textId="685964E7" w:rsidR="0098009A" w:rsidRPr="00E845DB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 w:rsid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="006978DA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75E272C" w14:textId="77777777" w:rsidR="0098009A" w:rsidRPr="0098009A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7F7CA791" w14:textId="24575DC9" w:rsidR="0098009A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sa temom 'Pogled kroz prozor/Plecnik House' je ostvarena primenom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="00C51508"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t>ijagramske i arhitektonske crte</w:t>
      </w:r>
      <w:r w:rsidR="00C51508"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i k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t xml:space="preserve">ompjuterske modele. 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="00C51508"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="00495858">
        <w:rPr>
          <w:rFonts w:ascii="Times New Roman" w:eastAsia="Times New Roman" w:hAnsi="Times New Roman" w:cs="Times New Roman"/>
          <w:b/>
          <w:lang w:eastAsia="sr-Cyrl-RS"/>
        </w:rPr>
        <w:t xml:space="preserve">in je ovako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kompleksno bazirano is</w:t>
      </w:r>
      <w:r w:rsidR="009E37BD">
        <w:rPr>
          <w:rFonts w:ascii="Times New Roman" w:eastAsia="Times New Roman" w:hAnsi="Times New Roman" w:cs="Times New Roman"/>
          <w:b/>
          <w:lang w:eastAsia="sr-Cyrl-RS"/>
        </w:rPr>
        <w:t>tra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="00A4306B">
        <w:rPr>
          <w:rFonts w:ascii="Times New Roman" w:eastAsia="Times New Roman" w:hAnsi="Times New Roman" w:cs="Times New Roman"/>
          <w:b/>
          <w:lang w:eastAsia="sr-Cyrl-RS"/>
        </w:rPr>
        <w:t xml:space="preserve">ivanje uticalo na razvoj </w:t>
      </w:r>
      <w:r w:rsidR="00A4306B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="00C51508"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 w:rsidR="00A4306B"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sposobnosti</w:t>
      </w:r>
      <w:r w:rsidR="00A4306B"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14:paraId="57B4B8EF" w14:textId="77777777" w:rsidR="0098009A" w:rsidRDefault="00C51508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98009A">
        <w:rPr>
          <w:rFonts w:ascii="Times New Roman" w:eastAsia="Times New Roman" w:hAnsi="Times New Roman" w:cs="Times New Roman"/>
          <w:b/>
          <w:lang w:eastAsia="sr-Cyrl-RS"/>
        </w:rPr>
        <w:t>a.</w:t>
      </w:r>
      <w:r w:rsid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razvoj</w:t>
      </w:r>
      <w:r w:rsidRP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koncepta</w:t>
      </w:r>
      <w:r w:rsidRP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ka</w:t>
      </w:r>
      <w:r w:rsidRP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procesu</w:t>
      </w:r>
      <w:r w:rsidRP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projektovanja</w:t>
      </w:r>
      <w:r w:rsidRPr="0098009A">
        <w:rPr>
          <w:rFonts w:ascii="Times New Roman" w:eastAsia="Times New Roman" w:hAnsi="Times New Roman" w:cs="Times New Roman"/>
          <w:b/>
          <w:lang w:val="en-US" w:eastAsia="sr-Cyrl-RS"/>
        </w:rPr>
        <w:t xml:space="preserve"> </w:t>
      </w:r>
      <w:r w:rsidR="0098009A">
        <w:rPr>
          <w:rFonts w:ascii="Times New Roman" w:eastAsia="Times New Roman" w:hAnsi="Times New Roman" w:cs="Times New Roman"/>
          <w:b/>
          <w:lang w:eastAsia="sr-Cyrl-RS"/>
        </w:rPr>
        <w:t>i</w:t>
      </w:r>
      <w:r w:rsidR="0098009A"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14:paraId="4F1F3DED" w14:textId="4B277E2B" w:rsidR="006978DA" w:rsidRPr="0098009A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98009A">
        <w:rPr>
          <w:rFonts w:ascii="Times New Roman" w:eastAsia="Times New Roman" w:hAnsi="Times New Roman" w:cs="Times New Roman"/>
          <w:b/>
          <w:lang w:eastAsia="sr-Cyrl-RS"/>
        </w:rPr>
        <w:t>b. sposobno</w:t>
      </w:r>
      <w:r w:rsidR="00C51508" w:rsidRPr="0098009A">
        <w:rPr>
          <w:rFonts w:ascii="Times New Roman" w:eastAsia="Times New Roman" w:hAnsi="Times New Roman" w:cs="Times New Roman"/>
          <w:b/>
          <w:lang w:eastAsia="sr-Cyrl-RS"/>
        </w:rPr>
        <w:t>st usmene prezentacije kao budu</w:t>
      </w:r>
      <w:r w:rsidR="00C51508"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14:paraId="7C978CDA" w14:textId="77777777" w:rsidR="006978DA" w:rsidRPr="00E845DB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7D40BDED" w14:textId="7AE011FE" w:rsidR="0098009A" w:rsidRPr="00E845DB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Andrijana Ašković</w:t>
      </w:r>
      <w:r w:rsidR="009E37BD"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Odgovor</w:t>
      </w:r>
      <w:r w:rsidR="009E37BD"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01:</w:t>
      </w:r>
    </w:p>
    <w:p w14:paraId="12117544" w14:textId="77777777" w:rsidR="0098009A" w:rsidRPr="0098009A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val="sr-Latn-RS" w:eastAsia="sr-Cyrl-RS"/>
        </w:rPr>
      </w:pPr>
    </w:p>
    <w:p w14:paraId="6F894427" w14:textId="7DE96125" w:rsidR="006978DA" w:rsidRPr="0098009A" w:rsidRDefault="006978DA" w:rsidP="009E3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>Drugačiji pristup i vrsta posvećenosti izučavanj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a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date teme izuzetno su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upotpunile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moj način razmišljana pri procesu projektovanja. Pomogli su mi da stvorim drugačiji put ka radu u kojem sam otkrila skicu kao važan element samog procesa. Bitan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faktor 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spoznaje mog rada bio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je 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i sam boravak u Plečnikovoj kući, kao i učenje o njegovom životu i radu. Provođenje vremena kao i rad na takvom mestu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uticali su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na moj način sagledavanja kako skice tako i samih otvora koji su bili u centru naših istraživanja. Konsultacije sa profesorima, razgovor sa kolegama i prolazak kroz njihove analize bili su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veliki deo mog saznanja i predstavljali su izuzetnu pomoć u mom projektu.</w:t>
      </w:r>
    </w:p>
    <w:p w14:paraId="131D5345" w14:textId="75BC7633" w:rsidR="00C51508" w:rsidRPr="00C51508" w:rsidRDefault="006978DA" w:rsidP="009E3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>Bitan faktor usmene prezentacije bio je taj da za što kraće vreme dođemo do poente naše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analize</w:t>
      </w:r>
      <w:r w:rsidRPr="00C51508">
        <w:rPr>
          <w:rFonts w:ascii="Times New Roman" w:eastAsia="Times New Roman" w:hAnsi="Times New Roman" w:cs="Times New Roman"/>
          <w:lang w:eastAsia="sr-Cyrl-RS"/>
        </w:rPr>
        <w:t>. Postojalo je više prepreka ka tom putu, gde su neke od njih bile izlaganje na stranom jeziku kao i samo sabiranje misli do određene važnosti. Kako naći zlatnu sredinu u izlaganju i samim tim reći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ni 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previše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ni </w:t>
      </w:r>
      <w:r w:rsidRPr="00C51508">
        <w:rPr>
          <w:rFonts w:ascii="Times New Roman" w:eastAsia="Times New Roman" w:hAnsi="Times New Roman" w:cs="Times New Roman"/>
          <w:lang w:eastAsia="sr-Cyrl-RS"/>
        </w:rPr>
        <w:t>premalo. U tom procesu važan faktor su bili profesori koji su nam pomogli da saberemo naš tok misli i pokazali nam način kako da kroz grafički rad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oplemenimo </w:t>
      </w:r>
      <w:r w:rsidRPr="00C51508">
        <w:rPr>
          <w:rFonts w:ascii="Times New Roman" w:eastAsia="Times New Roman" w:hAnsi="Times New Roman" w:cs="Times New Roman"/>
          <w:lang w:eastAsia="sr-Cyrl-RS"/>
        </w:rPr>
        <w:t>usmeni deo prezentacije.</w:t>
      </w:r>
    </w:p>
    <w:p w14:paraId="0E5A476B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2541C230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16F20922" w14:textId="43462F78" w:rsidR="0098009A" w:rsidRPr="00E845DB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 w:rsid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22EDFE2E" w14:textId="61B43E05" w:rsidR="006978DA" w:rsidRPr="00C51508" w:rsidRDefault="00C51508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 w:rsidR="009E37BD"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="006978DA" w:rsidRPr="00C51508">
        <w:rPr>
          <w:rFonts w:ascii="Times New Roman" w:eastAsia="Times New Roman" w:hAnsi="Times New Roman" w:cs="Times New Roman"/>
          <w:b/>
          <w:lang w:eastAsia="sr-Cyrl-RS"/>
        </w:rPr>
        <w:t>nosti nakon intenzivnog procesa rada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="006978DA" w:rsidRPr="00C51508">
        <w:rPr>
          <w:rFonts w:ascii="Times New Roman" w:eastAsia="Times New Roman" w:hAnsi="Times New Roman" w:cs="Times New Roman"/>
          <w:b/>
          <w:lang w:eastAsia="sr-Cyrl-RS"/>
        </w:rPr>
        <w:t>estodnevnog boravka u Ljubljani ?</w:t>
      </w:r>
    </w:p>
    <w:p w14:paraId="7FBF7329" w14:textId="77777777" w:rsidR="006978DA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198BCB83" w14:textId="2B872696" w:rsidR="0098009A" w:rsidRPr="00E845DB" w:rsidRDefault="0098009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Andrijana Ašković</w:t>
      </w:r>
      <w:r w:rsidR="009E37BD"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Odgovor</w:t>
      </w:r>
      <w:r w:rsidR="009E37BD"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02:</w:t>
      </w:r>
    </w:p>
    <w:p w14:paraId="56D08BB0" w14:textId="77777777" w:rsidR="0098009A" w:rsidRPr="0098009A" w:rsidRDefault="0098009A" w:rsidP="009E37B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sr-Latn-RS" w:eastAsia="sr-Cyrl-RS"/>
        </w:rPr>
      </w:pPr>
    </w:p>
    <w:p w14:paraId="232CFD89" w14:textId="77777777" w:rsidR="009E37BD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 xml:space="preserve">Na mene je izuzetan utisak ostavio sam proces dolaska do finalnog rešenja. Konsultacije sa kolegama i profesorima, sagledavanje različitih pogleda, spajanje drugačijih mišljenja i procesa razmišljanja uticale su na moj način projektovanja i sam put rada. </w:t>
      </w:r>
    </w:p>
    <w:p w14:paraId="0A7E17F9" w14:textId="68045944" w:rsidR="00856564" w:rsidRPr="00856564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>Takođe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>,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sam boravak u Plečnik</w:t>
      </w:r>
      <w:r w:rsidR="009E37BD">
        <w:rPr>
          <w:rFonts w:ascii="Times New Roman" w:eastAsia="Times New Roman" w:hAnsi="Times New Roman" w:cs="Times New Roman"/>
          <w:lang w:eastAsia="sr-Cyrl-RS"/>
        </w:rPr>
        <w:t>ovoj kući stvorio je neku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9E37BD">
        <w:rPr>
          <w:rFonts w:ascii="Times New Roman" w:eastAsia="Times New Roman" w:hAnsi="Times New Roman" w:cs="Times New Roman"/>
          <w:lang w:eastAsia="sr-Cyrl-RS"/>
        </w:rPr>
        <w:t>vrstu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9E37BD">
        <w:rPr>
          <w:rFonts w:ascii="Times New Roman" w:eastAsia="Times New Roman" w:hAnsi="Times New Roman" w:cs="Times New Roman"/>
          <w:lang w:eastAsia="sr-Cyrl-RS"/>
        </w:rPr>
        <w:t>podsticaja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Pr="00C51508">
        <w:rPr>
          <w:rFonts w:ascii="Times New Roman" w:eastAsia="Times New Roman" w:hAnsi="Times New Roman" w:cs="Times New Roman"/>
          <w:lang w:eastAsia="sr-Cyrl-RS"/>
        </w:rPr>
        <w:t>i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9E37BD">
        <w:rPr>
          <w:rFonts w:ascii="Times New Roman" w:eastAsia="Times New Roman" w:hAnsi="Times New Roman" w:cs="Times New Roman"/>
          <w:lang w:eastAsia="sr-Cyrl-RS"/>
        </w:rPr>
        <w:t>dodatno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9E37BD">
        <w:rPr>
          <w:rFonts w:ascii="Times New Roman" w:eastAsia="Times New Roman" w:hAnsi="Times New Roman" w:cs="Times New Roman"/>
          <w:lang w:eastAsia="sr-Cyrl-RS"/>
        </w:rPr>
        <w:t>ulepšao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9E37BD">
        <w:rPr>
          <w:rFonts w:ascii="Times New Roman" w:eastAsia="Times New Roman" w:hAnsi="Times New Roman" w:cs="Times New Roman"/>
          <w:lang w:eastAsia="sr-Cyrl-RS"/>
        </w:rPr>
        <w:t>sam</w:t>
      </w:r>
      <w:r w:rsidR="009E37BD">
        <w:rPr>
          <w:rFonts w:ascii="Times New Roman" w:eastAsia="Times New Roman" w:hAnsi="Times New Roman" w:cs="Times New Roman"/>
          <w:lang w:val="sr-Latn-RS" w:eastAsia="sr-Cyrl-RS"/>
        </w:rPr>
        <w:t xml:space="preserve"> </w:t>
      </w:r>
      <w:r w:rsidR="00856564">
        <w:rPr>
          <w:rFonts w:ascii="Times New Roman" w:eastAsia="Times New Roman" w:hAnsi="Times New Roman" w:cs="Times New Roman"/>
          <w:lang w:eastAsia="sr-Cyrl-RS"/>
        </w:rPr>
        <w:t>rad.</w:t>
      </w:r>
    </w:p>
    <w:p w14:paraId="3F372380" w14:textId="53188D81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 xml:space="preserve">   P</w:t>
      </w:r>
      <w:r w:rsid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394B5D62" w14:textId="359F8AD0" w:rsidR="006978DA" w:rsidRPr="00C51508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="009E37BD"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 w:rsidR="009E37BD"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 w:rsidR="009E37BD"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="009E37BD">
        <w:rPr>
          <w:rFonts w:ascii="Times New Roman" w:eastAsia="Times New Roman" w:hAnsi="Times New Roman" w:cs="Times New Roman"/>
          <w:b/>
          <w:lang w:eastAsia="sr-Cyrl-RS"/>
        </w:rPr>
        <w:t>in zajedni</w:t>
      </w:r>
      <w:r w:rsidR="009E37BD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kog studentskog rada na projektima imali name</w:t>
      </w:r>
      <w:r w:rsidR="005B4A1A"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14:paraId="47D98C64" w14:textId="77777777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7FEBBA8E" w14:textId="011F44BF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Andrijana Ašković, Odgovor 03:</w:t>
      </w:r>
    </w:p>
    <w:p w14:paraId="2DAE4A22" w14:textId="77777777" w:rsidR="009E37BD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  <w:t xml:space="preserve">Izuzetno sam zahvalna na ovakvoj prilici koja je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bila veoma važna za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moje studiranje na Univerzitetu Union Nikola Tesla. Za studente ovakve radionice predstavljaju važnu vrstu edukacije pri kojoj postoji posebna sloboda iskazivanja individualnosti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i istraživanja rada svojestvog nama samima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. </w:t>
      </w:r>
    </w:p>
    <w:p w14:paraId="58056FBE" w14:textId="77777777" w:rsidR="009E37BD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 xml:space="preserve">Za uspeh ove radionice zaslužan je naš profesor Bojan Končarević koji nas je pre početka radionice pripremio za istu, tokom njenog trajanja bio posvećen maksimalno, a nakon završetka pomogao sa savetima kako da naučeno upotrebimo na svojim sledećim radovima. Zahvaljujući profesoru Bojanu uspeli smo da ostvarimo veliku konekciju kao grupa i da uživamo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u 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zajedničkom radu u kojem su učestvovali i studenti iz Ljubljane. </w:t>
      </w:r>
    </w:p>
    <w:p w14:paraId="1F3CE8AE" w14:textId="639CB752" w:rsidR="006978DA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 xml:space="preserve">Smatram da je princip zajedničkog rada izuzetno važan za svakog arhitektu, sagledavanje različitih perspektiva samo dodatno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>upotpunjuje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 naš samostalni rad. Iskreno se nadam da će biti još ovakvih prilika na fakultetu kako kroz radionice tako i kroz projekte.</w:t>
      </w:r>
    </w:p>
    <w:p w14:paraId="4AA06DCE" w14:textId="77777777" w:rsidR="00C51508" w:rsidRDefault="00C51508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7B8E9CCD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29226EB8" w14:textId="79992ED0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 w:rsid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0E31A2D4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7EB71700" w14:textId="07A151FA" w:rsidR="006978DA" w:rsidRPr="00C51508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arhitektur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e Ple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 kolegama sa kojima ste putovali, radili i boravili?</w:t>
      </w:r>
    </w:p>
    <w:p w14:paraId="3B6D2029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6477A819" w14:textId="279D1673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Andrijana Ašković, Odgovor 04:</w:t>
      </w:r>
    </w:p>
    <w:p w14:paraId="214050EC" w14:textId="77777777" w:rsidR="009E37BD" w:rsidRP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1B8E3579" w14:textId="2D9F2380" w:rsidR="006978DA" w:rsidRDefault="00C51508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Jedna reč: </w:t>
      </w:r>
      <w:r w:rsidR="006978DA" w:rsidRPr="00C51508">
        <w:rPr>
          <w:rFonts w:ascii="Times New Roman" w:eastAsia="Times New Roman" w:hAnsi="Times New Roman" w:cs="Times New Roman"/>
          <w:i/>
          <w:lang w:eastAsia="sr-Cyrl-RS"/>
        </w:rPr>
        <w:t>Inspiracija</w:t>
      </w:r>
      <w:r w:rsidRPr="00C51508">
        <w:rPr>
          <w:rFonts w:ascii="Times New Roman" w:eastAsia="Times New Roman" w:hAnsi="Times New Roman" w:cs="Times New Roman"/>
          <w:i/>
          <w:lang w:val="sr-Latn-RS" w:eastAsia="sr-Cyrl-RS"/>
        </w:rPr>
        <w:t>.</w:t>
      </w:r>
    </w:p>
    <w:p w14:paraId="08838F12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val="sr-Latn-RS" w:eastAsia="sr-Cyrl-RS"/>
        </w:rPr>
      </w:pPr>
    </w:p>
    <w:p w14:paraId="7D7C6C46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23C922CC" w14:textId="1CED7AAF" w:rsidR="00C51508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</w:t>
      </w:r>
      <w:bookmarkStart w:id="0" w:name="_GoBack"/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 w:rsid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50FA5941" w14:textId="7F08E3EF" w:rsidR="006978DA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sa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="00C51508"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 w:rsidR="00C51508"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dizajna</w:t>
      </w:r>
      <w:r w:rsidR="00C51508">
        <w:rPr>
          <w:rFonts w:ascii="Times New Roman" w:eastAsia="Times New Roman" w:hAnsi="Times New Roman" w:cs="Times New Roman"/>
          <w:b/>
          <w:lang w:eastAsia="sr-Cyrl-RS"/>
        </w:rPr>
        <w:t xml:space="preserve"> ? </w:t>
      </w:r>
    </w:p>
    <w:p w14:paraId="043481AE" w14:textId="77777777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14:paraId="1F7FC851" w14:textId="54C4C59D" w:rsidR="009E37BD" w:rsidRPr="00E845DB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Andrijana Ašković, Odgovor 05:</w:t>
      </w:r>
    </w:p>
    <w:bookmarkEnd w:id="0"/>
    <w:p w14:paraId="36B3E83C" w14:textId="77777777" w:rsidR="006978DA" w:rsidRPr="00C51508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</w:p>
    <w:p w14:paraId="6B34C058" w14:textId="77777777" w:rsidR="009E37BD" w:rsidRDefault="006978DA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t>Za mene velika inspiracija jesu Kina i Japan zbog upotrebe inovativnih materijala i  samog pristupa arhitekturi,odnosu prema građenju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i samom prostoru</w:t>
      </w:r>
      <w:r w:rsidRPr="00C51508">
        <w:rPr>
          <w:rFonts w:ascii="Times New Roman" w:eastAsia="Times New Roman" w:hAnsi="Times New Roman" w:cs="Times New Roman"/>
          <w:lang w:eastAsia="sr-Cyrl-RS"/>
        </w:rPr>
        <w:t xml:space="preserve">. Italija mi je predivna zbog istorije koju čuva i duha mesta koji se krije na svakom koraku. </w:t>
      </w:r>
    </w:p>
    <w:p w14:paraId="4BB10D17" w14:textId="77777777" w:rsidR="009E37BD" w:rsidRDefault="009E37BD" w:rsidP="009E3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Pored svega, regija </w:t>
      </w:r>
      <w:r w:rsidR="006978DA" w:rsidRPr="00C51508">
        <w:rPr>
          <w:rFonts w:ascii="Times New Roman" w:eastAsia="Times New Roman" w:hAnsi="Times New Roman" w:cs="Times New Roman"/>
          <w:lang w:eastAsia="sr-Cyrl-RS"/>
        </w:rPr>
        <w:t>Dubai</w:t>
      </w:r>
      <w:r>
        <w:rPr>
          <w:rFonts w:ascii="Times New Roman" w:eastAsia="Times New Roman" w:hAnsi="Times New Roman" w:cs="Times New Roman"/>
          <w:lang w:val="sr-Latn-RS" w:eastAsia="sr-Cyrl-RS"/>
        </w:rPr>
        <w:t>ja</w:t>
      </w:r>
      <w:r w:rsidR="006978DA" w:rsidRPr="00C51508">
        <w:rPr>
          <w:rFonts w:ascii="Times New Roman" w:eastAsia="Times New Roman" w:hAnsi="Times New Roman" w:cs="Times New Roman"/>
          <w:lang w:eastAsia="sr-Cyrl-RS"/>
        </w:rPr>
        <w:t xml:space="preserve"> predstavlja neku novu vrstu dimenzionisanja i sagledavanja budućnosti. 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>Smatram</w:t>
      </w:r>
      <w:r w:rsidR="006978DA" w:rsidRPr="00C51508">
        <w:rPr>
          <w:rFonts w:ascii="Times New Roman" w:eastAsia="Times New Roman" w:hAnsi="Times New Roman" w:cs="Times New Roman"/>
          <w:lang w:eastAsia="sr-Cyrl-RS"/>
        </w:rPr>
        <w:t xml:space="preserve"> da svaka zemlja može 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>mnogo pomoći u pronalaženju našeg arhitektonsog jezika</w:t>
      </w:r>
      <w:r w:rsidR="0078510F" w:rsidRPr="00C51508">
        <w:rPr>
          <w:rFonts w:ascii="Times New Roman" w:eastAsia="Times New Roman" w:hAnsi="Times New Roman" w:cs="Times New Roman"/>
          <w:lang w:val="sr-Latn-RS" w:eastAsia="sr-Cyrl-RS"/>
        </w:rPr>
        <w:t xml:space="preserve">. </w:t>
      </w:r>
    </w:p>
    <w:p w14:paraId="4ABF2B58" w14:textId="624FFB27" w:rsidR="006978DA" w:rsidRPr="00C51508" w:rsidRDefault="0078510F" w:rsidP="009E37BD">
      <w:pPr>
        <w:spacing w:after="0" w:line="240" w:lineRule="auto"/>
        <w:contextualSpacing/>
        <w:jc w:val="both"/>
        <w:rPr>
          <w:lang w:val="sr-Latn-RS"/>
        </w:rPr>
      </w:pPr>
      <w:r w:rsidRPr="00C51508">
        <w:rPr>
          <w:rFonts w:ascii="Times New Roman" w:eastAsia="Times New Roman" w:hAnsi="Times New Roman" w:cs="Times New Roman"/>
          <w:lang w:val="sr-Latn-RS" w:eastAsia="sr-Cyrl-RS"/>
        </w:rPr>
        <w:t>S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>vaka država krije svoju istoriju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i 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>kulturu,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svoje tehnike građenja i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svoj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odnos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prema prostoru i 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samim </w:t>
      </w:r>
      <w:r w:rsidR="006978DA" w:rsidRPr="00C51508">
        <w:rPr>
          <w:rFonts w:ascii="Times New Roman" w:eastAsia="Times New Roman" w:hAnsi="Times New Roman" w:cs="Times New Roman"/>
          <w:lang w:val="sr-Latn-RS" w:eastAsia="sr-Cyrl-RS"/>
        </w:rPr>
        <w:t>predstavlja novu perspektivu</w:t>
      </w:r>
      <w:r w:rsidRPr="00C51508">
        <w:rPr>
          <w:rFonts w:ascii="Times New Roman" w:eastAsia="Times New Roman" w:hAnsi="Times New Roman" w:cs="Times New Roman"/>
          <w:lang w:val="sr-Latn-RS" w:eastAsia="sr-Cyrl-RS"/>
        </w:rPr>
        <w:t xml:space="preserve"> i inspiraciju.</w:t>
      </w:r>
    </w:p>
    <w:sectPr w:rsidR="006978DA" w:rsidRPr="00C51508" w:rsidSect="009F57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29D"/>
    <w:multiLevelType w:val="hybridMultilevel"/>
    <w:tmpl w:val="6E1EE8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DA"/>
    <w:rsid w:val="0040679C"/>
    <w:rsid w:val="00495858"/>
    <w:rsid w:val="005A798C"/>
    <w:rsid w:val="005B4A1A"/>
    <w:rsid w:val="00603C82"/>
    <w:rsid w:val="006978DA"/>
    <w:rsid w:val="00770322"/>
    <w:rsid w:val="0078510F"/>
    <w:rsid w:val="00856564"/>
    <w:rsid w:val="0098009A"/>
    <w:rsid w:val="009E37BD"/>
    <w:rsid w:val="009F57B9"/>
    <w:rsid w:val="00A4306B"/>
    <w:rsid w:val="00C51508"/>
    <w:rsid w:val="00E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3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7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5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7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5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andrijanaaskovic22@gmail.com</dc:creator>
  <cp:keywords/>
  <dc:description/>
  <cp:lastModifiedBy>BOJAN</cp:lastModifiedBy>
  <cp:revision>9</cp:revision>
  <dcterms:created xsi:type="dcterms:W3CDTF">2024-12-03T22:06:00Z</dcterms:created>
  <dcterms:modified xsi:type="dcterms:W3CDTF">2024-12-06T00:44:00Z</dcterms:modified>
</cp:coreProperties>
</file>